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CCC" w:rsidRDefault="00931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EB4BB5" w:rsidRDefault="00EB4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Консультация для родителей</w:t>
      </w:r>
    </w:p>
    <w:p w:rsidR="00EB4BB5" w:rsidRDefault="00EB4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583FA2" w:rsidRDefault="00EB4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  <w:t>10 КРИТИЧЕСКИХ ОШИБОК, КОТОРЫЕ РОДИТЕЛИ ДОПУСКАЮТ В ЗАНЯТИЯХ С РЕБЕНКОМ</w:t>
      </w:r>
    </w:p>
    <w:p w:rsidR="00931CCC" w:rsidRDefault="00931CC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</w:p>
    <w:p w:rsidR="00583FA2" w:rsidRDefault="00EB4BB5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7030A0"/>
          <w:sz w:val="40"/>
          <w:szCs w:val="40"/>
        </w:rPr>
      </w:pPr>
      <w:r>
        <w:rPr>
          <w:rFonts w:ascii="Times New Roman" w:eastAsia="Times New Roman" w:hAnsi="Times New Roman" w:cs="Times New Roman"/>
          <w:noProof/>
          <w:color w:val="000000"/>
          <w:sz w:val="20"/>
          <w:szCs w:val="20"/>
        </w:rPr>
        <w:drawing>
          <wp:inline distT="0" distB="0" distL="0" distR="0">
            <wp:extent cx="2619375" cy="2619375"/>
            <wp:effectExtent l="0" t="0" r="0" b="0"/>
            <wp:docPr id="1" name="image1.jpg" descr="Слово НЕЛЬЗЯ в жизни ребенка, или как правильно запрещать. Детский ...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Слово НЕЛЬЗЯ в жизни ребенка, или как правильно запрещать. Детский ...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26193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Откладывать занятия до 3 лет и старше.</w:t>
      </w:r>
      <w:r w:rsidRPr="00EB4BB5">
        <w:rPr>
          <w:rFonts w:ascii="Georgia" w:eastAsia="Georgia" w:hAnsi="Georgia" w:cs="Georgia"/>
          <w:b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Некоторые родители и даже специалисты ждут определенного возраста, чтобы заняться с ребенком чем-либо. Но это утверждение неверное. Занятие с ребенком нужно проводить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>,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чем раньше, тем лучше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>, но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под присмотром взрослого</w:t>
      </w:r>
      <w:r>
        <w:rPr>
          <w:rFonts w:ascii="Georgia" w:eastAsia="Georgia" w:hAnsi="Georgia" w:cs="Georgia"/>
          <w:color w:val="000000"/>
          <w:sz w:val="32"/>
          <w:szCs w:val="32"/>
        </w:rPr>
        <w:t>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bookmarkStart w:id="0" w:name="_gjdgxs" w:colFirst="0" w:colLast="0"/>
      <w:bookmarkEnd w:id="0"/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Перекладывать ответственность на садик или развивающий центр.</w:t>
      </w:r>
      <w:r w:rsidRPr="00EB4BB5">
        <w:rPr>
          <w:rFonts w:ascii="Georgia" w:eastAsia="Georgia" w:hAnsi="Georgia" w:cs="Georgia"/>
          <w:b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Это проще простого. Потом обвинять их же в том, что "ни чему не научили моего ребенка, он ничего не знает</w:t>
      </w:r>
      <w:proofErr w:type="gramStart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." </w:t>
      </w:r>
      <w:proofErr w:type="gramEnd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В повседневной жизни 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 xml:space="preserve">самим родителям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можно научить 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 xml:space="preserve">ребенка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называть цвета игрушек, или фруктов, или одежды и т.д.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Сравнивать свои результаты с результатами других родителей.</w:t>
      </w:r>
      <w:r w:rsidRPr="00EB4BB5">
        <w:rPr>
          <w:rFonts w:ascii="Georgia" w:eastAsia="Georgia" w:hAnsi="Georgia" w:cs="Georgia"/>
          <w:b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Не стоит сравнивать результаты своего ребенка с результатами 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>других детей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. Главное, чтоб вашему малышу было с вами интересно играть</w:t>
      </w:r>
      <w:r>
        <w:rPr>
          <w:rFonts w:ascii="Georgia" w:eastAsia="Georgia" w:hAnsi="Georgia" w:cs="Georgia"/>
          <w:color w:val="000000"/>
          <w:sz w:val="32"/>
          <w:szCs w:val="32"/>
        </w:rPr>
        <w:t>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Строго следовать инструкции или методике, полностью копировать опыт други</w:t>
      </w:r>
      <w:proofErr w:type="gramStart"/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х</w:t>
      </w:r>
      <w:r w:rsidR="00931CCC">
        <w:rPr>
          <w:rFonts w:ascii="Georgia" w:eastAsia="Georgia" w:hAnsi="Georgia" w:cs="Georgia"/>
          <w:b/>
          <w:color w:val="000000"/>
          <w:sz w:val="32"/>
          <w:szCs w:val="32"/>
        </w:rPr>
        <w:t>-</w:t>
      </w:r>
      <w:proofErr w:type="gramEnd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>в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место того, чтобы быть гибче и искать индивидуальный подход к ребенку. Надо исходить от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lastRenderedPageBreak/>
        <w:t xml:space="preserve">интересов и желаний ребёнка. Например, если у вас </w:t>
      </w:r>
      <w:proofErr w:type="gramStart"/>
      <w:r w:rsidRPr="00EB4BB5">
        <w:rPr>
          <w:rFonts w:ascii="Georgia" w:eastAsia="Georgia" w:hAnsi="Georgia" w:cs="Georgia"/>
          <w:color w:val="000000"/>
          <w:sz w:val="32"/>
          <w:szCs w:val="32"/>
        </w:rPr>
        <w:t>мальчик</w:t>
      </w:r>
      <w:proofErr w:type="gramEnd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и </w:t>
      </w:r>
      <w:r>
        <w:rPr>
          <w:rFonts w:ascii="Georgia" w:eastAsia="Georgia" w:hAnsi="Georgia" w:cs="Georgia"/>
          <w:color w:val="000000"/>
          <w:sz w:val="32"/>
          <w:szCs w:val="32"/>
        </w:rPr>
        <w:t xml:space="preserve">Вы хотите,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чтоб</w:t>
      </w:r>
      <w:r>
        <w:rPr>
          <w:rFonts w:ascii="Georgia" w:eastAsia="Georgia" w:hAnsi="Georgia" w:cs="Georgia"/>
          <w:color w:val="000000"/>
          <w:sz w:val="32"/>
          <w:szCs w:val="32"/>
        </w:rPr>
        <w:t xml:space="preserve">ы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он запомнил быстрее цвета</w:t>
      </w:r>
      <w:r>
        <w:rPr>
          <w:rFonts w:ascii="Georgia" w:eastAsia="Georgia" w:hAnsi="Georgia" w:cs="Georgia"/>
          <w:color w:val="000000"/>
          <w:sz w:val="32"/>
          <w:szCs w:val="32"/>
        </w:rPr>
        <w:t>, тогда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покупайте машинки разного цвета и в игре проговаривайте цвета той или иной машинки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 xml:space="preserve"> и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т.д. 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 xml:space="preserve">Расстраиваться, что ребенок теряет внимание через 5 минут или не хочет заниматься.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Учитывайте возрастные особенности ребенка и его индивидуальные особенности и не расстраивайтесь, </w:t>
      </w:r>
      <w:r>
        <w:rPr>
          <w:rFonts w:ascii="Georgia" w:eastAsia="Georgia" w:hAnsi="Georgia" w:cs="Georgia"/>
          <w:color w:val="000000"/>
          <w:sz w:val="32"/>
          <w:szCs w:val="32"/>
        </w:rPr>
        <w:t>если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ваш малыш занимается всего 5 мин</w:t>
      </w:r>
      <w:r>
        <w:rPr>
          <w:rFonts w:ascii="Georgia" w:eastAsia="Georgia" w:hAnsi="Georgia" w:cs="Georgia"/>
          <w:color w:val="000000"/>
          <w:sz w:val="32"/>
          <w:szCs w:val="32"/>
        </w:rPr>
        <w:t xml:space="preserve">. Дети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 любопытны. Им, как и нам, хочется заняться всем и сразу. И 5 минут внимания для малышей – это не мало, иногда это очень даже много! Но если малыш найдет нечто интересное, сверхординарное для него, он может заниматься этим целый час или даже больше.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Ждать от ребенка, что все запланирова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нное</w:t>
      </w: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 xml:space="preserve"> пройдет именно так как вам надо</w:t>
      </w:r>
      <w:r>
        <w:rPr>
          <w:rFonts w:ascii="Georgia" w:eastAsia="Georgia" w:hAnsi="Georgia" w:cs="Georgia"/>
          <w:b/>
          <w:color w:val="000000"/>
          <w:sz w:val="32"/>
          <w:szCs w:val="32"/>
        </w:rPr>
        <w:t>.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</w:t>
      </w:r>
      <w:r>
        <w:rPr>
          <w:rFonts w:ascii="Georgia" w:eastAsia="Georgia" w:hAnsi="Georgia" w:cs="Georgia"/>
          <w:color w:val="000000"/>
          <w:sz w:val="32"/>
          <w:szCs w:val="32"/>
        </w:rPr>
        <w:t>У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него могут быть свои интересы, свое настроение, свои идеи, свои планы. И это замечательно! Это уже признаки самостоятельной личности.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Перегружать ребенка информацией и занятиями.</w:t>
      </w:r>
      <w:r w:rsidRPr="00EB4BB5">
        <w:rPr>
          <w:rFonts w:ascii="Georgia" w:eastAsia="Georgia" w:hAnsi="Georgia" w:cs="Georgia"/>
          <w:b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Оставьте малышу время обдумать, осмыслить ту информацию, которую он получил. Разобраться в своих эмоциях, ощущениях. Не мешайте ему самостоятельно познавать мир и себя в нем.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b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Покупать много развивающих игрушек.</w:t>
      </w:r>
      <w:r w:rsidRPr="00EB4BB5">
        <w:rPr>
          <w:rFonts w:ascii="Georgia" w:eastAsia="Georgia" w:hAnsi="Georgia" w:cs="Georgia"/>
          <w:b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Дайте малышу возможность искать и открывать </w:t>
      </w:r>
      <w:proofErr w:type="gramStart"/>
      <w:r w:rsidRPr="00EB4BB5">
        <w:rPr>
          <w:rFonts w:ascii="Georgia" w:eastAsia="Georgia" w:hAnsi="Georgia" w:cs="Georgia"/>
          <w:color w:val="000000"/>
          <w:sz w:val="32"/>
          <w:szCs w:val="32"/>
        </w:rPr>
        <w:t>интересное</w:t>
      </w:r>
      <w:proofErr w:type="gramEnd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в окружающем мире. Жизнь – это не только кубики Зайцева и </w:t>
      </w:r>
      <w:proofErr w:type="spellStart"/>
      <w:r>
        <w:rPr>
          <w:rFonts w:ascii="Georgia" w:eastAsia="Georgia" w:hAnsi="Georgia" w:cs="Georgia"/>
          <w:color w:val="000000"/>
          <w:sz w:val="32"/>
          <w:szCs w:val="32"/>
        </w:rPr>
        <w:t>пазлы</w:t>
      </w:r>
      <w:proofErr w:type="spellEnd"/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. Игрушками </w:t>
      </w:r>
      <w:r w:rsidR="00931CCC">
        <w:rPr>
          <w:rFonts w:ascii="Georgia" w:eastAsia="Georgia" w:hAnsi="Georgia" w:cs="Georgia"/>
          <w:color w:val="000000"/>
          <w:sz w:val="32"/>
          <w:szCs w:val="32"/>
        </w:rPr>
        <w:t xml:space="preserve">и различными предметами 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мы </w:t>
      </w:r>
      <w:r>
        <w:rPr>
          <w:rFonts w:ascii="Georgia" w:eastAsia="Georgia" w:hAnsi="Georgia" w:cs="Georgia"/>
          <w:color w:val="000000"/>
          <w:sz w:val="32"/>
          <w:szCs w:val="32"/>
        </w:rPr>
        <w:t>во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влекаем детей </w:t>
      </w:r>
      <w:r>
        <w:rPr>
          <w:rFonts w:ascii="Georgia" w:eastAsia="Georgia" w:hAnsi="Georgia" w:cs="Georgia"/>
          <w:color w:val="000000"/>
          <w:sz w:val="32"/>
          <w:szCs w:val="32"/>
        </w:rPr>
        <w:t>в реалии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 жизни.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Не доверять ребенку</w:t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 xml:space="preserve">. </w:t>
      </w:r>
      <w:r w:rsidRPr="00EB4BB5">
        <w:rPr>
          <w:rFonts w:ascii="Georgia" w:eastAsia="Georgia" w:hAnsi="Georgia" w:cs="Georgia"/>
          <w:sz w:val="32"/>
          <w:szCs w:val="32"/>
        </w:rPr>
        <w:br/>
      </w:r>
      <w:r w:rsidRPr="00EB4BB5">
        <w:rPr>
          <w:rFonts w:ascii="Georgia" w:eastAsia="Georgia" w:hAnsi="Georgia" w:cs="Georgia"/>
          <w:color w:val="000000"/>
          <w:sz w:val="32"/>
          <w:szCs w:val="32"/>
        </w:rPr>
        <w:t>Слишком опасаться и не давать ему "опасные" игрушки, уберегать его от падений, залезания слишком высоко и т.д. Как малыш научится залезать, например, на горку, если мама его туда не пускает? Может, во сне к нему придет это умение?</w:t>
      </w:r>
    </w:p>
    <w:p w:rsidR="00583FA2" w:rsidRPr="00EB4BB5" w:rsidRDefault="00EB4BB5" w:rsidP="00EB4BB5">
      <w:pPr>
        <w:widowControl w:val="0"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Georgia" w:eastAsia="Georgia" w:hAnsi="Georgia" w:cs="Georgia"/>
          <w:color w:val="000000"/>
          <w:sz w:val="32"/>
          <w:szCs w:val="32"/>
        </w:rPr>
      </w:pPr>
      <w:r w:rsidRPr="00EB4BB5">
        <w:rPr>
          <w:rFonts w:ascii="Georgia" w:eastAsia="Georgia" w:hAnsi="Georgia" w:cs="Georgia"/>
          <w:b/>
          <w:color w:val="000000"/>
          <w:sz w:val="32"/>
          <w:szCs w:val="32"/>
        </w:rPr>
        <w:t>Запрещать ребенку проявлять инициативу и делать все по-своему.</w:t>
      </w:r>
    </w:p>
    <w:p w:rsidR="00583FA2" w:rsidRPr="00EB4BB5" w:rsidRDefault="00EB4BB5" w:rsidP="00EB4BB5">
      <w:pPr>
        <w:tabs>
          <w:tab w:val="left" w:pos="7980"/>
        </w:tabs>
        <w:jc w:val="right"/>
        <w:rPr>
          <w:rFonts w:ascii="Times New Roman" w:hAnsi="Times New Roman" w:cs="Times New Roman"/>
          <w:sz w:val="32"/>
          <w:szCs w:val="32"/>
        </w:rPr>
      </w:pPr>
      <w:bookmarkStart w:id="1" w:name="_GoBack"/>
      <w:bookmarkEnd w:id="1"/>
      <w:r>
        <w:rPr>
          <w:sz w:val="32"/>
          <w:szCs w:val="32"/>
        </w:rPr>
        <w:tab/>
      </w:r>
      <w:r w:rsidRPr="00EB4BB5">
        <w:rPr>
          <w:rFonts w:ascii="Times New Roman" w:hAnsi="Times New Roman" w:cs="Times New Roman"/>
          <w:sz w:val="32"/>
          <w:szCs w:val="32"/>
        </w:rPr>
        <w:t>Подготовила:</w:t>
      </w:r>
    </w:p>
    <w:p w:rsidR="00EB4BB5" w:rsidRPr="00EB4BB5" w:rsidRDefault="00EB4BB5" w:rsidP="00EB4BB5">
      <w:pPr>
        <w:tabs>
          <w:tab w:val="left" w:pos="79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B4BB5">
        <w:rPr>
          <w:rFonts w:ascii="Times New Roman" w:hAnsi="Times New Roman" w:cs="Times New Roman"/>
          <w:sz w:val="32"/>
          <w:szCs w:val="32"/>
        </w:rPr>
        <w:t>учитель-логопед</w:t>
      </w:r>
    </w:p>
    <w:p w:rsidR="00EB4BB5" w:rsidRPr="00EB4BB5" w:rsidRDefault="00EB4BB5" w:rsidP="00EB4BB5">
      <w:pPr>
        <w:tabs>
          <w:tab w:val="left" w:pos="7980"/>
        </w:tabs>
        <w:jc w:val="right"/>
        <w:rPr>
          <w:rFonts w:ascii="Times New Roman" w:hAnsi="Times New Roman" w:cs="Times New Roman"/>
          <w:sz w:val="32"/>
          <w:szCs w:val="32"/>
        </w:rPr>
      </w:pPr>
      <w:r w:rsidRPr="00EB4BB5">
        <w:rPr>
          <w:rFonts w:ascii="Times New Roman" w:hAnsi="Times New Roman" w:cs="Times New Roman"/>
          <w:sz w:val="32"/>
          <w:szCs w:val="32"/>
        </w:rPr>
        <w:t>В.В. Булкина, ноябрь 2023</w:t>
      </w:r>
      <w:r>
        <w:rPr>
          <w:rFonts w:ascii="Times New Roman" w:hAnsi="Times New Roman" w:cs="Times New Roman"/>
          <w:sz w:val="32"/>
          <w:szCs w:val="32"/>
        </w:rPr>
        <w:t xml:space="preserve"> г</w:t>
      </w:r>
      <w:r w:rsidRPr="00EB4BB5">
        <w:rPr>
          <w:rFonts w:ascii="Times New Roman" w:hAnsi="Times New Roman" w:cs="Times New Roman"/>
          <w:sz w:val="32"/>
          <w:szCs w:val="32"/>
        </w:rPr>
        <w:t>.</w:t>
      </w:r>
    </w:p>
    <w:sectPr w:rsidR="00EB4BB5" w:rsidRPr="00EB4BB5">
      <w:pgSz w:w="11906" w:h="16838"/>
      <w:pgMar w:top="720" w:right="720" w:bottom="720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70"/>
    <w:multiLevelType w:val="multilevel"/>
    <w:tmpl w:val="F30EF6B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583FA2"/>
    <w:rsid w:val="00583FA2"/>
    <w:rsid w:val="00931CCC"/>
    <w:rsid w:val="00EB4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5">
    <w:name w:val="Balloon Text"/>
    <w:basedOn w:val="a"/>
    <w:link w:val="a6"/>
    <w:uiPriority w:val="99"/>
    <w:semiHidden/>
    <w:unhideWhenUsed/>
    <w:rsid w:val="00EB4B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B4B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4</cp:revision>
  <cp:lastPrinted>2023-11-10T02:51:00Z</cp:lastPrinted>
  <dcterms:created xsi:type="dcterms:W3CDTF">2023-11-01T04:37:00Z</dcterms:created>
  <dcterms:modified xsi:type="dcterms:W3CDTF">2023-11-10T02:52:00Z</dcterms:modified>
</cp:coreProperties>
</file>